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856" w:rsidRPr="0019670C" w:rsidRDefault="00A30856" w:rsidP="00956210">
      <w:pPr>
        <w:spacing w:after="0"/>
        <w:rPr>
          <w:rFonts w:ascii="Times New Roman" w:hAnsi="Times New Roman" w:cs="Times New Roman"/>
          <w:sz w:val="24"/>
          <w:szCs w:val="24"/>
        </w:rPr>
      </w:pPr>
    </w:p>
    <w:p w:rsidR="00A23A62" w:rsidRPr="0019670C" w:rsidRDefault="0019670C" w:rsidP="00A23A62">
      <w:pPr>
        <w:tabs>
          <w:tab w:val="left" w:pos="1813"/>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Good afternoon. </w:t>
      </w:r>
      <w:r w:rsidR="007D2D9B" w:rsidRPr="0019670C">
        <w:rPr>
          <w:rFonts w:ascii="Times New Roman" w:hAnsi="Times New Roman" w:cs="Times New Roman"/>
          <w:sz w:val="24"/>
          <w:szCs w:val="24"/>
        </w:rPr>
        <w:t>My name is J.H. Snider</w:t>
      </w:r>
      <w:r>
        <w:rPr>
          <w:rFonts w:ascii="Times New Roman" w:hAnsi="Times New Roman" w:cs="Times New Roman"/>
          <w:sz w:val="24"/>
          <w:szCs w:val="24"/>
        </w:rPr>
        <w:t>.</w:t>
      </w:r>
      <w:r w:rsidR="00A23A62" w:rsidRPr="0019670C">
        <w:rPr>
          <w:rFonts w:ascii="Times New Roman" w:hAnsi="Times New Roman" w:cs="Times New Roman"/>
          <w:sz w:val="24"/>
          <w:szCs w:val="24"/>
        </w:rPr>
        <w:t xml:space="preserve"> I’m the president o</w:t>
      </w:r>
      <w:r w:rsidR="00306C51" w:rsidRPr="0019670C">
        <w:rPr>
          <w:rFonts w:ascii="Times New Roman" w:hAnsi="Times New Roman" w:cs="Times New Roman"/>
          <w:sz w:val="24"/>
          <w:szCs w:val="24"/>
        </w:rPr>
        <w:t xml:space="preserve">f iSolon.org, and I support </w:t>
      </w:r>
      <w:hyperlink r:id="rId8" w:history="1">
        <w:r w:rsidR="008E5ED1" w:rsidRPr="008E5ED1">
          <w:rPr>
            <w:rStyle w:val="Hyperlink"/>
            <w:rFonts w:ascii="Times New Roman" w:hAnsi="Times New Roman" w:cs="Times New Roman"/>
            <w:sz w:val="24"/>
            <w:szCs w:val="24"/>
          </w:rPr>
          <w:t>HB492</w:t>
        </w:r>
      </w:hyperlink>
      <w:r w:rsidR="00A23A62" w:rsidRPr="0019670C">
        <w:rPr>
          <w:rFonts w:ascii="Times New Roman" w:hAnsi="Times New Roman" w:cs="Times New Roman"/>
          <w:sz w:val="24"/>
          <w:szCs w:val="24"/>
        </w:rPr>
        <w:t>.</w:t>
      </w:r>
    </w:p>
    <w:p w:rsidR="00306C51" w:rsidRPr="0019670C" w:rsidRDefault="00AA6178" w:rsidP="00AA6178">
      <w:pPr>
        <w:shd w:val="clear" w:color="auto" w:fill="FFFFFF"/>
        <w:spacing w:after="0"/>
        <w:rPr>
          <w:rFonts w:ascii="Times New Roman" w:hAnsi="Times New Roman" w:cs="Times New Roman"/>
          <w:iCs/>
          <w:color w:val="222222"/>
          <w:sz w:val="24"/>
          <w:szCs w:val="24"/>
        </w:rPr>
      </w:pPr>
      <w:r w:rsidRPr="0019670C">
        <w:rPr>
          <w:rFonts w:ascii="Times New Roman" w:hAnsi="Times New Roman" w:cs="Times New Roman"/>
          <w:iCs/>
          <w:color w:val="222222"/>
          <w:sz w:val="24"/>
          <w:szCs w:val="24"/>
        </w:rPr>
        <w:t xml:space="preserve">Maryland’s email retention policies are far worse than those for the Federal Government.  Maryland’s Public Information Act works tolerably well for public access to non-controversial government emails, but fails miserably </w:t>
      </w:r>
      <w:r w:rsidR="00306C51" w:rsidRPr="0019670C">
        <w:rPr>
          <w:rFonts w:ascii="Times New Roman" w:hAnsi="Times New Roman" w:cs="Times New Roman"/>
          <w:iCs/>
          <w:color w:val="222222"/>
          <w:sz w:val="24"/>
          <w:szCs w:val="24"/>
        </w:rPr>
        <w:t>when</w:t>
      </w:r>
      <w:r w:rsidRPr="0019670C">
        <w:rPr>
          <w:rFonts w:ascii="Times New Roman" w:hAnsi="Times New Roman" w:cs="Times New Roman"/>
          <w:iCs/>
          <w:color w:val="222222"/>
          <w:sz w:val="24"/>
          <w:szCs w:val="24"/>
        </w:rPr>
        <w:t xml:space="preserve"> public access to politically sensitive emails</w:t>
      </w:r>
      <w:r w:rsidR="00306C51" w:rsidRPr="0019670C">
        <w:rPr>
          <w:rFonts w:ascii="Times New Roman" w:hAnsi="Times New Roman" w:cs="Times New Roman"/>
          <w:iCs/>
          <w:color w:val="222222"/>
          <w:sz w:val="24"/>
          <w:szCs w:val="24"/>
        </w:rPr>
        <w:t xml:space="preserve"> is sought</w:t>
      </w:r>
      <w:r w:rsidRPr="0019670C">
        <w:rPr>
          <w:rFonts w:ascii="Times New Roman" w:hAnsi="Times New Roman" w:cs="Times New Roman"/>
          <w:iCs/>
          <w:color w:val="222222"/>
          <w:sz w:val="24"/>
          <w:szCs w:val="24"/>
        </w:rPr>
        <w:t xml:space="preserve">.  </w:t>
      </w:r>
      <w:r w:rsidR="00306C51" w:rsidRPr="0019670C">
        <w:rPr>
          <w:rFonts w:ascii="Times New Roman" w:hAnsi="Times New Roman" w:cs="Times New Roman"/>
          <w:iCs/>
          <w:color w:val="222222"/>
          <w:sz w:val="24"/>
          <w:szCs w:val="24"/>
        </w:rPr>
        <w:t>Regarding access to politically sensitive emails</w:t>
      </w:r>
      <w:r w:rsidRPr="0019670C">
        <w:rPr>
          <w:rFonts w:ascii="Times New Roman" w:hAnsi="Times New Roman" w:cs="Times New Roman"/>
          <w:iCs/>
          <w:color w:val="222222"/>
          <w:sz w:val="24"/>
          <w:szCs w:val="24"/>
        </w:rPr>
        <w:t xml:space="preserve">, Hillary Clinton’s email practices are actually a model of transparency compared to what is routinely sanctioned in Maryland.  </w:t>
      </w:r>
    </w:p>
    <w:p w:rsidR="00306C51" w:rsidRPr="0019670C" w:rsidRDefault="00306C51" w:rsidP="00AA6178">
      <w:pPr>
        <w:shd w:val="clear" w:color="auto" w:fill="FFFFFF"/>
        <w:spacing w:after="0"/>
        <w:rPr>
          <w:rFonts w:ascii="Times New Roman" w:hAnsi="Times New Roman" w:cs="Times New Roman"/>
          <w:iCs/>
          <w:color w:val="222222"/>
          <w:sz w:val="24"/>
          <w:szCs w:val="24"/>
        </w:rPr>
      </w:pPr>
    </w:p>
    <w:p w:rsidR="00AA6178" w:rsidRPr="0019670C" w:rsidRDefault="00AA6178" w:rsidP="00306C51">
      <w:pPr>
        <w:shd w:val="clear" w:color="auto" w:fill="FFFFFF"/>
        <w:spacing w:after="0"/>
        <w:rPr>
          <w:rFonts w:ascii="Times New Roman" w:hAnsi="Times New Roman" w:cs="Times New Roman"/>
          <w:iCs/>
          <w:color w:val="222222"/>
          <w:sz w:val="24"/>
          <w:szCs w:val="24"/>
        </w:rPr>
      </w:pPr>
      <w:r w:rsidRPr="0019670C">
        <w:rPr>
          <w:rFonts w:ascii="Times New Roman" w:hAnsi="Times New Roman" w:cs="Times New Roman"/>
          <w:iCs/>
          <w:color w:val="222222"/>
          <w:sz w:val="24"/>
          <w:szCs w:val="24"/>
        </w:rPr>
        <w:t>This bill leaves many loopholes for government officials who want to skirt the intent of the law.</w:t>
      </w:r>
      <w:r w:rsidR="0019670C">
        <w:rPr>
          <w:rFonts w:ascii="Times New Roman" w:hAnsi="Times New Roman" w:cs="Times New Roman"/>
          <w:iCs/>
          <w:color w:val="222222"/>
          <w:sz w:val="24"/>
          <w:szCs w:val="24"/>
        </w:rPr>
        <w:t xml:space="preserve">  It </w:t>
      </w:r>
      <w:r w:rsidRPr="0019670C">
        <w:rPr>
          <w:rFonts w:ascii="Times New Roman" w:hAnsi="Times New Roman" w:cs="Times New Roman"/>
          <w:iCs/>
          <w:color w:val="222222"/>
          <w:sz w:val="24"/>
          <w:szCs w:val="24"/>
        </w:rPr>
        <w:t xml:space="preserve">nevertheless </w:t>
      </w:r>
      <w:r w:rsidR="0019670C">
        <w:rPr>
          <w:rFonts w:ascii="Times New Roman" w:hAnsi="Times New Roman" w:cs="Times New Roman"/>
          <w:iCs/>
          <w:color w:val="222222"/>
          <w:sz w:val="24"/>
          <w:szCs w:val="24"/>
        </w:rPr>
        <w:t xml:space="preserve">is </w:t>
      </w:r>
      <w:r w:rsidRPr="0019670C">
        <w:rPr>
          <w:rFonts w:ascii="Times New Roman" w:hAnsi="Times New Roman" w:cs="Times New Roman"/>
          <w:iCs/>
          <w:color w:val="222222"/>
          <w:sz w:val="24"/>
          <w:szCs w:val="24"/>
        </w:rPr>
        <w:t>a giant improvement over the status quo, which is</w:t>
      </w:r>
      <w:r w:rsidR="00306C51" w:rsidRPr="0019670C">
        <w:rPr>
          <w:rFonts w:ascii="Times New Roman" w:hAnsi="Times New Roman" w:cs="Times New Roman"/>
          <w:iCs/>
          <w:color w:val="222222"/>
          <w:sz w:val="24"/>
          <w:szCs w:val="24"/>
        </w:rPr>
        <w:t xml:space="preserve"> why I wholeheartedly approve</w:t>
      </w:r>
      <w:r w:rsidRPr="0019670C">
        <w:rPr>
          <w:rFonts w:ascii="Times New Roman" w:hAnsi="Times New Roman" w:cs="Times New Roman"/>
          <w:iCs/>
          <w:color w:val="222222"/>
          <w:sz w:val="24"/>
          <w:szCs w:val="24"/>
        </w:rPr>
        <w:t xml:space="preserve"> it.  </w:t>
      </w:r>
    </w:p>
    <w:p w:rsidR="00306C51" w:rsidRPr="0019670C" w:rsidRDefault="00306C51" w:rsidP="00306C51">
      <w:pPr>
        <w:shd w:val="clear" w:color="auto" w:fill="FFFFFF"/>
        <w:spacing w:after="0"/>
        <w:rPr>
          <w:rFonts w:ascii="Times New Roman" w:hAnsi="Times New Roman" w:cs="Times New Roman"/>
          <w:iCs/>
          <w:color w:val="222222"/>
          <w:sz w:val="24"/>
          <w:szCs w:val="24"/>
        </w:rPr>
      </w:pPr>
    </w:p>
    <w:p w:rsidR="00AA6178" w:rsidRPr="0019670C" w:rsidRDefault="00AA6178" w:rsidP="00AA6178">
      <w:pPr>
        <w:shd w:val="clear" w:color="auto" w:fill="FFFFFF"/>
        <w:spacing w:after="0"/>
        <w:rPr>
          <w:rFonts w:ascii="Times New Roman" w:hAnsi="Times New Roman" w:cs="Times New Roman"/>
          <w:iCs/>
          <w:color w:val="222222"/>
          <w:sz w:val="24"/>
          <w:szCs w:val="24"/>
        </w:rPr>
      </w:pPr>
      <w:r w:rsidRPr="0019670C">
        <w:rPr>
          <w:rFonts w:ascii="Times New Roman" w:hAnsi="Times New Roman" w:cs="Times New Roman"/>
          <w:iCs/>
          <w:color w:val="222222"/>
          <w:sz w:val="24"/>
          <w:szCs w:val="24"/>
        </w:rPr>
        <w:t xml:space="preserve">My written testimony consists of links to some background resources that support </w:t>
      </w:r>
      <w:r w:rsidR="00623DB0">
        <w:rPr>
          <w:rFonts w:ascii="Times New Roman" w:hAnsi="Times New Roman" w:cs="Times New Roman"/>
          <w:iCs/>
          <w:color w:val="222222"/>
          <w:sz w:val="24"/>
          <w:szCs w:val="24"/>
        </w:rPr>
        <w:t>HB492</w:t>
      </w:r>
      <w:r w:rsidRPr="0019670C">
        <w:rPr>
          <w:rFonts w:ascii="Times New Roman" w:hAnsi="Times New Roman" w:cs="Times New Roman"/>
          <w:iCs/>
          <w:color w:val="222222"/>
          <w:sz w:val="24"/>
          <w:szCs w:val="24"/>
        </w:rPr>
        <w:t xml:space="preserve">.  </w:t>
      </w:r>
    </w:p>
    <w:p w:rsidR="00AA6178" w:rsidRPr="0019670C" w:rsidRDefault="00AA6178" w:rsidP="00AA6178">
      <w:pPr>
        <w:shd w:val="clear" w:color="auto" w:fill="FFFFFF"/>
        <w:spacing w:after="0"/>
        <w:rPr>
          <w:rFonts w:ascii="Times New Roman" w:hAnsi="Times New Roman" w:cs="Times New Roman"/>
          <w:iCs/>
          <w:color w:val="222222"/>
          <w:sz w:val="24"/>
          <w:szCs w:val="24"/>
        </w:rPr>
      </w:pPr>
    </w:p>
    <w:p w:rsidR="00AA6178" w:rsidRPr="0019670C" w:rsidRDefault="00AA6178" w:rsidP="00AA6178">
      <w:pPr>
        <w:shd w:val="clear" w:color="auto" w:fill="FFFFFF"/>
        <w:spacing w:after="0"/>
        <w:rPr>
          <w:rFonts w:ascii="Times New Roman" w:hAnsi="Times New Roman" w:cs="Times New Roman"/>
          <w:iCs/>
          <w:color w:val="222222"/>
          <w:sz w:val="24"/>
          <w:szCs w:val="24"/>
        </w:rPr>
      </w:pPr>
      <w:r w:rsidRPr="0019670C">
        <w:rPr>
          <w:rFonts w:ascii="Times New Roman" w:hAnsi="Times New Roman" w:cs="Times New Roman"/>
          <w:iCs/>
          <w:color w:val="222222"/>
          <w:sz w:val="24"/>
          <w:szCs w:val="24"/>
        </w:rPr>
        <w:t>First</w:t>
      </w:r>
      <w:r w:rsidR="00306C51" w:rsidRPr="0019670C">
        <w:rPr>
          <w:rFonts w:ascii="Times New Roman" w:hAnsi="Times New Roman" w:cs="Times New Roman"/>
          <w:iCs/>
          <w:color w:val="222222"/>
          <w:sz w:val="24"/>
          <w:szCs w:val="24"/>
        </w:rPr>
        <w:t xml:space="preserve"> </w:t>
      </w:r>
      <w:r w:rsidRPr="0019670C">
        <w:rPr>
          <w:rFonts w:ascii="Times New Roman" w:hAnsi="Times New Roman" w:cs="Times New Roman"/>
          <w:iCs/>
          <w:color w:val="222222"/>
          <w:sz w:val="24"/>
          <w:szCs w:val="24"/>
        </w:rPr>
        <w:t xml:space="preserve">is a link to </w:t>
      </w:r>
      <w:hyperlink r:id="rId9" w:history="1">
        <w:r w:rsidRPr="0019670C">
          <w:rPr>
            <w:rStyle w:val="Hyperlink"/>
            <w:rFonts w:ascii="Times New Roman" w:hAnsi="Times New Roman" w:cs="Times New Roman"/>
            <w:iCs/>
            <w:sz w:val="24"/>
            <w:szCs w:val="24"/>
          </w:rPr>
          <w:t>eLighthouse.info</w:t>
        </w:r>
      </w:hyperlink>
      <w:r w:rsidRPr="0019670C">
        <w:rPr>
          <w:rFonts w:ascii="Times New Roman" w:hAnsi="Times New Roman" w:cs="Times New Roman"/>
          <w:iCs/>
          <w:color w:val="222222"/>
          <w:sz w:val="24"/>
          <w:szCs w:val="24"/>
        </w:rPr>
        <w:t>, which includes a wealth of Public Information Act correspondence regarding requests for official email concerning politically sensitive subjects from the Anne Arundel County Sc</w:t>
      </w:r>
      <w:r w:rsidR="001A4899">
        <w:rPr>
          <w:rFonts w:ascii="Times New Roman" w:hAnsi="Times New Roman" w:cs="Times New Roman"/>
          <w:iCs/>
          <w:color w:val="222222"/>
          <w:sz w:val="24"/>
          <w:szCs w:val="24"/>
        </w:rPr>
        <w:t>hool Board</w:t>
      </w:r>
      <w:r w:rsidRPr="0019670C">
        <w:rPr>
          <w:rFonts w:ascii="Times New Roman" w:hAnsi="Times New Roman" w:cs="Times New Roman"/>
          <w:iCs/>
          <w:color w:val="222222"/>
          <w:sz w:val="24"/>
          <w:szCs w:val="24"/>
        </w:rPr>
        <w:t xml:space="preserve"> and the Anne Arundel School Board Nominating Commission.  </w:t>
      </w:r>
    </w:p>
    <w:p w:rsidR="00AA6178" w:rsidRPr="0019670C" w:rsidRDefault="00AA6178" w:rsidP="00AA6178">
      <w:pPr>
        <w:shd w:val="clear" w:color="auto" w:fill="FFFFFF"/>
        <w:spacing w:after="0"/>
        <w:rPr>
          <w:rFonts w:ascii="Times New Roman" w:hAnsi="Times New Roman" w:cs="Times New Roman"/>
          <w:iCs/>
          <w:color w:val="222222"/>
          <w:sz w:val="24"/>
          <w:szCs w:val="24"/>
        </w:rPr>
      </w:pPr>
    </w:p>
    <w:p w:rsidR="00AA6178" w:rsidRPr="0019670C" w:rsidRDefault="00AA6178" w:rsidP="00AA6178">
      <w:pPr>
        <w:shd w:val="clear" w:color="auto" w:fill="FFFFFF"/>
        <w:spacing w:after="0"/>
        <w:rPr>
          <w:rFonts w:ascii="Times New Roman" w:hAnsi="Times New Roman" w:cs="Times New Roman"/>
          <w:iCs/>
          <w:color w:val="222222"/>
          <w:sz w:val="24"/>
          <w:szCs w:val="24"/>
        </w:rPr>
      </w:pPr>
      <w:r w:rsidRPr="0019670C">
        <w:rPr>
          <w:rFonts w:ascii="Times New Roman" w:hAnsi="Times New Roman" w:cs="Times New Roman"/>
          <w:iCs/>
          <w:color w:val="222222"/>
          <w:sz w:val="24"/>
          <w:szCs w:val="24"/>
        </w:rPr>
        <w:t>Second</w:t>
      </w:r>
      <w:r w:rsidR="00306C51" w:rsidRPr="0019670C">
        <w:rPr>
          <w:rFonts w:ascii="Times New Roman" w:hAnsi="Times New Roman" w:cs="Times New Roman"/>
          <w:iCs/>
          <w:color w:val="222222"/>
          <w:sz w:val="24"/>
          <w:szCs w:val="24"/>
        </w:rPr>
        <w:t xml:space="preserve"> </w:t>
      </w:r>
      <w:r w:rsidRPr="0019670C">
        <w:rPr>
          <w:rFonts w:ascii="Times New Roman" w:hAnsi="Times New Roman" w:cs="Times New Roman"/>
          <w:iCs/>
          <w:color w:val="222222"/>
          <w:sz w:val="24"/>
          <w:szCs w:val="24"/>
        </w:rPr>
        <w:t xml:space="preserve">is a link to my </w:t>
      </w:r>
      <w:r w:rsidRPr="0019670C">
        <w:rPr>
          <w:rFonts w:ascii="Times New Roman" w:hAnsi="Times New Roman" w:cs="Times New Roman"/>
          <w:i/>
          <w:iCs/>
          <w:color w:val="222222"/>
          <w:sz w:val="24"/>
          <w:szCs w:val="24"/>
        </w:rPr>
        <w:t>Washington Post</w:t>
      </w:r>
      <w:r w:rsidRPr="0019670C">
        <w:rPr>
          <w:rFonts w:ascii="Times New Roman" w:hAnsi="Times New Roman" w:cs="Times New Roman"/>
          <w:iCs/>
          <w:color w:val="222222"/>
          <w:sz w:val="24"/>
          <w:szCs w:val="24"/>
        </w:rPr>
        <w:t xml:space="preserve"> op-ed</w:t>
      </w:r>
      <w:r w:rsidR="00306C51" w:rsidRPr="0019670C">
        <w:rPr>
          <w:rFonts w:ascii="Times New Roman" w:hAnsi="Times New Roman" w:cs="Times New Roman"/>
          <w:iCs/>
          <w:color w:val="222222"/>
          <w:sz w:val="24"/>
          <w:szCs w:val="24"/>
        </w:rPr>
        <w:t xml:space="preserve">, </w:t>
      </w:r>
      <w:hyperlink r:id="rId10" w:history="1">
        <w:r w:rsidRPr="0019670C">
          <w:rPr>
            <w:rStyle w:val="Hyperlink"/>
            <w:rFonts w:ascii="Times New Roman" w:hAnsi="Times New Roman" w:cs="Times New Roman"/>
            <w:iCs/>
            <w:sz w:val="24"/>
            <w:szCs w:val="24"/>
          </w:rPr>
          <w:t>Maryland’s Fake Open Government</w:t>
        </w:r>
      </w:hyperlink>
      <w:r w:rsidRPr="0019670C">
        <w:rPr>
          <w:rFonts w:ascii="Times New Roman" w:hAnsi="Times New Roman" w:cs="Times New Roman"/>
          <w:iCs/>
          <w:color w:val="222222"/>
          <w:sz w:val="24"/>
          <w:szCs w:val="24"/>
        </w:rPr>
        <w:t>, which discusses some of the problems addressed in this bill.</w:t>
      </w:r>
    </w:p>
    <w:p w:rsidR="00AA6178" w:rsidRPr="0019670C" w:rsidRDefault="00AA6178" w:rsidP="00AA6178">
      <w:pPr>
        <w:shd w:val="clear" w:color="auto" w:fill="FFFFFF"/>
        <w:spacing w:after="0"/>
        <w:rPr>
          <w:rFonts w:ascii="Times New Roman" w:hAnsi="Times New Roman" w:cs="Times New Roman"/>
          <w:iCs/>
          <w:color w:val="222222"/>
          <w:sz w:val="24"/>
          <w:szCs w:val="24"/>
        </w:rPr>
      </w:pPr>
    </w:p>
    <w:p w:rsidR="00AA6178" w:rsidRPr="0019670C" w:rsidRDefault="00AA6178" w:rsidP="00AA6178">
      <w:pPr>
        <w:shd w:val="clear" w:color="auto" w:fill="FFFFFF"/>
        <w:spacing w:after="0"/>
        <w:rPr>
          <w:rFonts w:ascii="Times New Roman" w:hAnsi="Times New Roman" w:cs="Times New Roman"/>
          <w:iCs/>
          <w:color w:val="222222"/>
          <w:sz w:val="24"/>
          <w:szCs w:val="24"/>
        </w:rPr>
      </w:pPr>
      <w:r w:rsidRPr="0019670C">
        <w:rPr>
          <w:rFonts w:ascii="Times New Roman" w:hAnsi="Times New Roman" w:cs="Times New Roman"/>
          <w:iCs/>
          <w:color w:val="222222"/>
          <w:sz w:val="24"/>
          <w:szCs w:val="24"/>
        </w:rPr>
        <w:t>Third</w:t>
      </w:r>
      <w:r w:rsidR="00306C51" w:rsidRPr="0019670C">
        <w:rPr>
          <w:rFonts w:ascii="Times New Roman" w:hAnsi="Times New Roman" w:cs="Times New Roman"/>
          <w:iCs/>
          <w:color w:val="222222"/>
          <w:sz w:val="24"/>
          <w:szCs w:val="24"/>
        </w:rPr>
        <w:t xml:space="preserve"> </w:t>
      </w:r>
      <w:r w:rsidRPr="0019670C">
        <w:rPr>
          <w:rFonts w:ascii="Times New Roman" w:hAnsi="Times New Roman" w:cs="Times New Roman"/>
          <w:iCs/>
          <w:color w:val="222222"/>
          <w:sz w:val="24"/>
          <w:szCs w:val="24"/>
        </w:rPr>
        <w:t xml:space="preserve">is a link to my </w:t>
      </w:r>
      <w:r w:rsidRPr="004826E0">
        <w:rPr>
          <w:rFonts w:ascii="Times New Roman" w:hAnsi="Times New Roman" w:cs="Times New Roman"/>
          <w:i/>
          <w:iCs/>
          <w:color w:val="222222"/>
          <w:sz w:val="24"/>
          <w:szCs w:val="24"/>
        </w:rPr>
        <w:t>Baltimore Sun</w:t>
      </w:r>
      <w:r w:rsidRPr="0019670C">
        <w:rPr>
          <w:rFonts w:ascii="Times New Roman" w:hAnsi="Times New Roman" w:cs="Times New Roman"/>
          <w:iCs/>
          <w:color w:val="222222"/>
          <w:sz w:val="24"/>
          <w:szCs w:val="24"/>
        </w:rPr>
        <w:t xml:space="preserve"> op-</w:t>
      </w:r>
      <w:r w:rsidR="00306C51" w:rsidRPr="0019670C">
        <w:rPr>
          <w:rFonts w:ascii="Times New Roman" w:hAnsi="Times New Roman" w:cs="Times New Roman"/>
          <w:iCs/>
          <w:color w:val="222222"/>
          <w:sz w:val="24"/>
          <w:szCs w:val="24"/>
        </w:rPr>
        <w:t>ed</w:t>
      </w:r>
      <w:r w:rsidRPr="0019670C">
        <w:rPr>
          <w:rFonts w:ascii="Times New Roman" w:hAnsi="Times New Roman" w:cs="Times New Roman"/>
          <w:iCs/>
          <w:color w:val="222222"/>
          <w:sz w:val="24"/>
          <w:szCs w:val="24"/>
        </w:rPr>
        <w:t xml:space="preserve">, </w:t>
      </w:r>
      <w:hyperlink r:id="rId11" w:history="1">
        <w:r w:rsidR="00306C51" w:rsidRPr="0019670C">
          <w:rPr>
            <w:rStyle w:val="Hyperlink"/>
            <w:rFonts w:ascii="Times New Roman" w:hAnsi="Times New Roman" w:cs="Times New Roman"/>
            <w:iCs/>
            <w:sz w:val="24"/>
            <w:szCs w:val="24"/>
          </w:rPr>
          <w:t>The Clinton email scandal: a double standard?</w:t>
        </w:r>
      </w:hyperlink>
      <w:r w:rsidRPr="0019670C">
        <w:rPr>
          <w:rFonts w:ascii="Times New Roman" w:hAnsi="Times New Roman" w:cs="Times New Roman"/>
          <w:iCs/>
          <w:color w:val="222222"/>
          <w:sz w:val="24"/>
          <w:szCs w:val="24"/>
        </w:rPr>
        <w:t>, which I believe was the immediate inspira</w:t>
      </w:r>
      <w:r w:rsidR="00306C51" w:rsidRPr="0019670C">
        <w:rPr>
          <w:rFonts w:ascii="Times New Roman" w:hAnsi="Times New Roman" w:cs="Times New Roman"/>
          <w:iCs/>
          <w:color w:val="222222"/>
          <w:sz w:val="24"/>
          <w:szCs w:val="24"/>
        </w:rPr>
        <w:t>tion for this bill.  T</w:t>
      </w:r>
      <w:r w:rsidRPr="0019670C">
        <w:rPr>
          <w:rFonts w:ascii="Times New Roman" w:hAnsi="Times New Roman" w:cs="Times New Roman"/>
          <w:iCs/>
          <w:color w:val="222222"/>
          <w:sz w:val="24"/>
          <w:szCs w:val="24"/>
        </w:rPr>
        <w:t>he con</w:t>
      </w:r>
      <w:r w:rsidR="00306C51" w:rsidRPr="0019670C">
        <w:rPr>
          <w:rFonts w:ascii="Times New Roman" w:hAnsi="Times New Roman" w:cs="Times New Roman"/>
          <w:iCs/>
          <w:color w:val="222222"/>
          <w:sz w:val="24"/>
          <w:szCs w:val="24"/>
        </w:rPr>
        <w:t>tents of that op-ed are copied below:</w:t>
      </w:r>
    </w:p>
    <w:p w:rsidR="00AA6178" w:rsidRPr="0019670C" w:rsidRDefault="00AA6178" w:rsidP="00AA6178">
      <w:pPr>
        <w:shd w:val="clear" w:color="auto" w:fill="FFFFFF"/>
        <w:spacing w:after="0"/>
        <w:rPr>
          <w:rFonts w:ascii="Times New Roman" w:hAnsi="Times New Roman" w:cs="Times New Roman"/>
          <w:iCs/>
          <w:color w:val="222222"/>
          <w:sz w:val="24"/>
          <w:szCs w:val="24"/>
        </w:rPr>
      </w:pPr>
    </w:p>
    <w:p w:rsidR="00306C51" w:rsidRPr="0019670C" w:rsidRDefault="00306C51" w:rsidP="0019670C">
      <w:pPr>
        <w:tabs>
          <w:tab w:val="left" w:pos="1813"/>
        </w:tabs>
        <w:autoSpaceDE w:val="0"/>
        <w:autoSpaceDN w:val="0"/>
        <w:adjustRightInd w:val="0"/>
        <w:ind w:left="360"/>
        <w:rPr>
          <w:rFonts w:ascii="Times New Roman" w:hAnsi="Times New Roman" w:cs="Times New Roman"/>
        </w:rPr>
      </w:pPr>
      <w:r w:rsidRPr="0019670C">
        <w:rPr>
          <w:rFonts w:ascii="Times New Roman" w:hAnsi="Times New Roman" w:cs="Times New Roman"/>
        </w:rPr>
        <w:t>Underpinning the coverage of the </w:t>
      </w:r>
      <w:hyperlink r:id="rId12" w:tooltip="Hillary Clinton" w:history="1">
        <w:r w:rsidRPr="0019670C">
          <w:rPr>
            <w:rStyle w:val="Hyperlink"/>
            <w:rFonts w:ascii="Times New Roman" w:hAnsi="Times New Roman" w:cs="Times New Roman"/>
          </w:rPr>
          <w:t>Hillary Clinton</w:t>
        </w:r>
      </w:hyperlink>
      <w:r w:rsidRPr="0019670C">
        <w:rPr>
          <w:rFonts w:ascii="Times New Roman" w:hAnsi="Times New Roman" w:cs="Times New Roman"/>
        </w:rPr>
        <w:t> </w:t>
      </w:r>
      <w:hyperlink r:id="rId13" w:history="1">
        <w:r w:rsidRPr="0019670C">
          <w:rPr>
            <w:rStyle w:val="Hyperlink"/>
            <w:rFonts w:ascii="Times New Roman" w:hAnsi="Times New Roman" w:cs="Times New Roman"/>
          </w:rPr>
          <w:t>email scandal</w:t>
        </w:r>
      </w:hyperlink>
      <w:r w:rsidRPr="0019670C">
        <w:rPr>
          <w:rFonts w:ascii="Times New Roman" w:hAnsi="Times New Roman" w:cs="Times New Roman"/>
        </w:rPr>
        <w:t> is a double standard: She is being pilloried for email practices that are widely used throughout government from local school districts up to the federal level, from junior up to senior administrators and from many past as well as current officials.</w:t>
      </w:r>
    </w:p>
    <w:p w:rsidR="00306C51" w:rsidRPr="0019670C" w:rsidRDefault="00306C51" w:rsidP="0019670C">
      <w:pPr>
        <w:tabs>
          <w:tab w:val="left" w:pos="1813"/>
        </w:tabs>
        <w:autoSpaceDE w:val="0"/>
        <w:autoSpaceDN w:val="0"/>
        <w:adjustRightInd w:val="0"/>
        <w:ind w:left="360"/>
        <w:rPr>
          <w:rFonts w:ascii="Times New Roman" w:hAnsi="Times New Roman" w:cs="Times New Roman"/>
        </w:rPr>
      </w:pPr>
      <w:r w:rsidRPr="0019670C">
        <w:rPr>
          <w:rFonts w:ascii="Times New Roman" w:hAnsi="Times New Roman" w:cs="Times New Roman"/>
        </w:rPr>
        <w:t>Admittedly, the </w:t>
      </w:r>
      <w:hyperlink r:id="rId14" w:history="1">
        <w:r w:rsidRPr="0019670C">
          <w:rPr>
            <w:rStyle w:val="Hyperlink"/>
            <w:rFonts w:ascii="Times New Roman" w:hAnsi="Times New Roman" w:cs="Times New Roman"/>
          </w:rPr>
          <w:t>press has tried to grapple</w:t>
        </w:r>
      </w:hyperlink>
      <w:r w:rsidRPr="0019670C">
        <w:rPr>
          <w:rFonts w:ascii="Times New Roman" w:hAnsi="Times New Roman" w:cs="Times New Roman"/>
        </w:rPr>
        <w:t> with the double standard by comparing her practices with those of other government officials in similar positions, such as presumptive presidential nominees (</w:t>
      </w:r>
      <w:hyperlink r:id="rId15" w:tooltip="Martin O'Malley" w:history="1">
        <w:r w:rsidRPr="0019670C">
          <w:rPr>
            <w:rStyle w:val="Hyperlink"/>
            <w:rFonts w:ascii="Times New Roman" w:hAnsi="Times New Roman" w:cs="Times New Roman"/>
          </w:rPr>
          <w:t>Martin O’Malley</w:t>
        </w:r>
      </w:hyperlink>
      <w:r w:rsidRPr="0019670C">
        <w:rPr>
          <w:rFonts w:ascii="Times New Roman" w:hAnsi="Times New Roman" w:cs="Times New Roman"/>
        </w:rPr>
        <w:t>, </w:t>
      </w:r>
      <w:hyperlink r:id="rId16" w:tooltip="Jeb Bush" w:history="1">
        <w:r w:rsidRPr="0019670C">
          <w:rPr>
            <w:rStyle w:val="Hyperlink"/>
            <w:rFonts w:ascii="Times New Roman" w:hAnsi="Times New Roman" w:cs="Times New Roman"/>
          </w:rPr>
          <w:t>Jeb Bush</w:t>
        </w:r>
      </w:hyperlink>
      <w:r w:rsidRPr="0019670C">
        <w:rPr>
          <w:rFonts w:ascii="Times New Roman" w:hAnsi="Times New Roman" w:cs="Times New Roman"/>
        </w:rPr>
        <w:t>, </w:t>
      </w:r>
      <w:hyperlink r:id="rId17" w:tooltip="Rick Perry" w:history="1">
        <w:r w:rsidRPr="0019670C">
          <w:rPr>
            <w:rStyle w:val="Hyperlink"/>
            <w:rFonts w:ascii="Times New Roman" w:hAnsi="Times New Roman" w:cs="Times New Roman"/>
          </w:rPr>
          <w:t>Rick Perry</w:t>
        </w:r>
      </w:hyperlink>
      <w:r w:rsidRPr="0019670C">
        <w:rPr>
          <w:rFonts w:ascii="Times New Roman" w:hAnsi="Times New Roman" w:cs="Times New Roman"/>
        </w:rPr>
        <w:t> and </w:t>
      </w:r>
      <w:hyperlink r:id="rId18" w:tooltip="Scott Walker" w:history="1">
        <w:r w:rsidRPr="0019670C">
          <w:rPr>
            <w:rStyle w:val="Hyperlink"/>
            <w:rFonts w:ascii="Times New Roman" w:hAnsi="Times New Roman" w:cs="Times New Roman"/>
          </w:rPr>
          <w:t>Scott Walker</w:t>
        </w:r>
      </w:hyperlink>
      <w:r w:rsidRPr="0019670C">
        <w:rPr>
          <w:rFonts w:ascii="Times New Roman" w:hAnsi="Times New Roman" w:cs="Times New Roman"/>
        </w:rPr>
        <w:t>) and former secretaries of state (</w:t>
      </w:r>
      <w:hyperlink r:id="rId19" w:tooltip="Colin Powell" w:history="1">
        <w:r w:rsidRPr="0019670C">
          <w:rPr>
            <w:rStyle w:val="Hyperlink"/>
            <w:rFonts w:ascii="Times New Roman" w:hAnsi="Times New Roman" w:cs="Times New Roman"/>
          </w:rPr>
          <w:t>Colin Powell</w:t>
        </w:r>
      </w:hyperlink>
      <w:r w:rsidRPr="0019670C">
        <w:rPr>
          <w:rFonts w:ascii="Times New Roman" w:hAnsi="Times New Roman" w:cs="Times New Roman"/>
        </w:rPr>
        <w:t>).</w:t>
      </w:r>
    </w:p>
    <w:p w:rsidR="00306C51" w:rsidRPr="0019670C" w:rsidRDefault="00306C51" w:rsidP="0019670C">
      <w:pPr>
        <w:tabs>
          <w:tab w:val="left" w:pos="1813"/>
        </w:tabs>
        <w:autoSpaceDE w:val="0"/>
        <w:autoSpaceDN w:val="0"/>
        <w:adjustRightInd w:val="0"/>
        <w:ind w:left="360"/>
        <w:rPr>
          <w:rFonts w:ascii="Times New Roman" w:hAnsi="Times New Roman" w:cs="Times New Roman"/>
        </w:rPr>
      </w:pPr>
      <w:r w:rsidRPr="0019670C">
        <w:rPr>
          <w:rFonts w:ascii="Times New Roman" w:hAnsi="Times New Roman" w:cs="Times New Roman"/>
        </w:rPr>
        <w:t>For example, a recent </w:t>
      </w:r>
      <w:hyperlink r:id="rId20" w:history="1">
        <w:r w:rsidRPr="0019670C">
          <w:rPr>
            <w:rStyle w:val="Hyperlink"/>
            <w:rFonts w:ascii="Times New Roman" w:hAnsi="Times New Roman" w:cs="Times New Roman"/>
          </w:rPr>
          <w:t>Baltimore Sun story</w:t>
        </w:r>
      </w:hyperlink>
      <w:r w:rsidRPr="0019670C">
        <w:rPr>
          <w:rFonts w:ascii="Times New Roman" w:hAnsi="Times New Roman" w:cs="Times New Roman"/>
        </w:rPr>
        <w:t> about former Maryland Gov. Martin O’Malley observed that Mr. O’Malley used private Gmail for all his official communications and that, like Ms. Clinton, he and his staff, rather than an independent arbiter, got to decide what was worth preserving as a public record.</w:t>
      </w:r>
    </w:p>
    <w:p w:rsidR="00306C51" w:rsidRPr="0019670C" w:rsidRDefault="00306C51" w:rsidP="0019670C">
      <w:pPr>
        <w:tabs>
          <w:tab w:val="left" w:pos="1813"/>
        </w:tabs>
        <w:autoSpaceDE w:val="0"/>
        <w:autoSpaceDN w:val="0"/>
        <w:adjustRightInd w:val="0"/>
        <w:ind w:left="360"/>
        <w:rPr>
          <w:rFonts w:ascii="Times New Roman" w:hAnsi="Times New Roman" w:cs="Times New Roman"/>
        </w:rPr>
      </w:pPr>
      <w:r w:rsidRPr="0019670C">
        <w:rPr>
          <w:rFonts w:ascii="Times New Roman" w:hAnsi="Times New Roman" w:cs="Times New Roman"/>
        </w:rPr>
        <w:t>However, compared to my local Maryland public school system in Anne Arundel County, which only retains email for 30 days, these other email retention policies may be paragons of openness. Because </w:t>
      </w:r>
      <w:hyperlink r:id="rId21" w:tooltip="Maryland Public Information Act" w:history="1">
        <w:r w:rsidRPr="0019670C">
          <w:rPr>
            <w:rStyle w:val="Hyperlink"/>
            <w:rFonts w:ascii="Times New Roman" w:hAnsi="Times New Roman" w:cs="Times New Roman"/>
          </w:rPr>
          <w:t xml:space="preserve">Maryland’s Public Information </w:t>
        </w:r>
        <w:proofErr w:type="spellStart"/>
        <w:r w:rsidRPr="0019670C">
          <w:rPr>
            <w:rStyle w:val="Hyperlink"/>
            <w:rFonts w:ascii="Times New Roman" w:hAnsi="Times New Roman" w:cs="Times New Roman"/>
          </w:rPr>
          <w:t>Act</w:t>
        </w:r>
      </w:hyperlink>
      <w:r w:rsidRPr="0019670C">
        <w:rPr>
          <w:rFonts w:ascii="Times New Roman" w:hAnsi="Times New Roman" w:cs="Times New Roman"/>
        </w:rPr>
        <w:t>allows</w:t>
      </w:r>
      <w:proofErr w:type="spellEnd"/>
      <w:r w:rsidRPr="0019670C">
        <w:rPr>
          <w:rFonts w:ascii="Times New Roman" w:hAnsi="Times New Roman" w:cs="Times New Roman"/>
        </w:rPr>
        <w:t xml:space="preserve"> up to 30 days to fulfill an information request, the </w:t>
      </w:r>
      <w:r w:rsidRPr="0019670C">
        <w:rPr>
          <w:rFonts w:ascii="Times New Roman" w:hAnsi="Times New Roman" w:cs="Times New Roman"/>
        </w:rPr>
        <w:lastRenderedPageBreak/>
        <w:t>school system’s 30-day retention policy means emails with potentially embarrassing information are effectively exempt from disclosure. No practical penalties appear to exist for deleting emails in response to a Public Information Act request, either. This loophole in Maryland’s Public Information Act makes a mockery of Mr. O’Malley’s rejoinder to press inquiries about his email use last month: “in our state, whether you used a personal email or a public email or a carrier pigeon, it was all a public record subject to disclosure.”</w:t>
      </w:r>
    </w:p>
    <w:p w:rsidR="00306C51" w:rsidRPr="0019670C" w:rsidRDefault="00306C51" w:rsidP="0019670C">
      <w:pPr>
        <w:tabs>
          <w:tab w:val="left" w:pos="1813"/>
        </w:tabs>
        <w:autoSpaceDE w:val="0"/>
        <w:autoSpaceDN w:val="0"/>
        <w:adjustRightInd w:val="0"/>
        <w:ind w:left="360"/>
        <w:rPr>
          <w:rFonts w:ascii="Times New Roman" w:hAnsi="Times New Roman" w:cs="Times New Roman"/>
        </w:rPr>
      </w:pPr>
      <w:r w:rsidRPr="0019670C">
        <w:rPr>
          <w:rFonts w:ascii="Times New Roman" w:hAnsi="Times New Roman" w:cs="Times New Roman"/>
        </w:rPr>
        <w:t>So let’s stop pretending that Ms. Clinton’s email practices are </w:t>
      </w:r>
      <w:hyperlink r:id="rId22" w:history="1">
        <w:r w:rsidRPr="0019670C">
          <w:rPr>
            <w:rStyle w:val="Hyperlink"/>
            <w:rFonts w:ascii="Times New Roman" w:hAnsi="Times New Roman" w:cs="Times New Roman"/>
          </w:rPr>
          <w:t>uniquely bad</w:t>
        </w:r>
      </w:hyperlink>
      <w:r w:rsidRPr="0019670C">
        <w:rPr>
          <w:rFonts w:ascii="Times New Roman" w:hAnsi="Times New Roman" w:cs="Times New Roman"/>
        </w:rPr>
        <w:t xml:space="preserve">. Public email record keeping laws are riddled with loopholes, which public officials routinely exploit. Then, because hiding information implies having acted </w:t>
      </w:r>
      <w:proofErr w:type="gramStart"/>
      <w:r w:rsidRPr="0019670C">
        <w:rPr>
          <w:rFonts w:ascii="Times New Roman" w:hAnsi="Times New Roman" w:cs="Times New Roman"/>
        </w:rPr>
        <w:t>adverse</w:t>
      </w:r>
      <w:proofErr w:type="gramEnd"/>
      <w:r w:rsidRPr="0019670C">
        <w:rPr>
          <w:rFonts w:ascii="Times New Roman" w:hAnsi="Times New Roman" w:cs="Times New Roman"/>
        </w:rPr>
        <w:t xml:space="preserve"> to the public interest, they have a strong incentive to deny and otherwise cover up such practices.</w:t>
      </w:r>
    </w:p>
    <w:p w:rsidR="00306C51" w:rsidRPr="0019670C" w:rsidRDefault="00306C51" w:rsidP="0019670C">
      <w:pPr>
        <w:tabs>
          <w:tab w:val="left" w:pos="1813"/>
        </w:tabs>
        <w:autoSpaceDE w:val="0"/>
        <w:autoSpaceDN w:val="0"/>
        <w:adjustRightInd w:val="0"/>
        <w:ind w:left="360"/>
        <w:rPr>
          <w:rFonts w:ascii="Times New Roman" w:hAnsi="Times New Roman" w:cs="Times New Roman"/>
        </w:rPr>
      </w:pPr>
      <w:r w:rsidRPr="0019670C">
        <w:rPr>
          <w:rFonts w:ascii="Times New Roman" w:hAnsi="Times New Roman" w:cs="Times New Roman"/>
        </w:rPr>
        <w:t>Framed in economic terms, there is an imbalance between the supply of scandalous email behavior and the demand for reporting on it. Public officials’ supply of such behavior is bottomless, but the effective demand for investigating and exposing it is not. It’s a winner-take-all political market where the press and political elites have proven it’s only worthwhile for them to go after the highest profile targets.</w:t>
      </w:r>
    </w:p>
    <w:p w:rsidR="00306C51" w:rsidRPr="0019670C" w:rsidRDefault="00026A2D" w:rsidP="0019670C">
      <w:pPr>
        <w:tabs>
          <w:tab w:val="left" w:pos="1813"/>
        </w:tabs>
        <w:autoSpaceDE w:val="0"/>
        <w:autoSpaceDN w:val="0"/>
        <w:adjustRightInd w:val="0"/>
        <w:ind w:left="360"/>
        <w:rPr>
          <w:rFonts w:ascii="Times New Roman" w:hAnsi="Times New Roman" w:cs="Times New Roman"/>
        </w:rPr>
      </w:pPr>
      <w:hyperlink r:id="rId23" w:history="1">
        <w:r w:rsidR="00306C51" w:rsidRPr="0019670C">
          <w:rPr>
            <w:rStyle w:val="Hyperlink"/>
            <w:rFonts w:ascii="Times New Roman" w:hAnsi="Times New Roman" w:cs="Times New Roman"/>
          </w:rPr>
          <w:t>A new paradigm</w:t>
        </w:r>
      </w:hyperlink>
      <w:r w:rsidR="00306C51" w:rsidRPr="0019670C">
        <w:rPr>
          <w:rFonts w:ascii="Times New Roman" w:hAnsi="Times New Roman" w:cs="Times New Roman"/>
        </w:rPr>
        <w:t> for government email public policy is needed. Public officials should be banned from using private email for public business. Period. Doing otherwise should be meaningfully penalized, including with firing. If personal and public emails are commingled, any privacy right over personal emails should be forfeited.</w:t>
      </w:r>
    </w:p>
    <w:p w:rsidR="00306C51" w:rsidRPr="0019670C" w:rsidRDefault="00306C51" w:rsidP="0019670C">
      <w:pPr>
        <w:tabs>
          <w:tab w:val="left" w:pos="1813"/>
        </w:tabs>
        <w:autoSpaceDE w:val="0"/>
        <w:autoSpaceDN w:val="0"/>
        <w:adjustRightInd w:val="0"/>
        <w:ind w:left="360"/>
        <w:rPr>
          <w:rFonts w:ascii="Times New Roman" w:hAnsi="Times New Roman" w:cs="Times New Roman"/>
        </w:rPr>
      </w:pPr>
      <w:r w:rsidRPr="0019670C">
        <w:rPr>
          <w:rFonts w:ascii="Times New Roman" w:hAnsi="Times New Roman" w:cs="Times New Roman"/>
        </w:rPr>
        <w:t>Most important, the public record foxes should no longer be allowed to guard the public record chicken coops. A mechanism should be created for one trusted independent party to archive email records while another verifies claims about the existence and contents of those records. Emails regarding any public business should be copied and archived at the instant of their creation or receipt on the computer system of the agency with ultimate responsibility for email archiving, for example, the National Archives for federal agencies and the Maryland State Archives for Maryland state and local government.</w:t>
      </w:r>
    </w:p>
    <w:p w:rsidR="00306C51" w:rsidRPr="0019670C" w:rsidRDefault="00306C51" w:rsidP="0019670C">
      <w:pPr>
        <w:tabs>
          <w:tab w:val="left" w:pos="1813"/>
        </w:tabs>
        <w:autoSpaceDE w:val="0"/>
        <w:autoSpaceDN w:val="0"/>
        <w:adjustRightInd w:val="0"/>
        <w:ind w:left="360"/>
        <w:rPr>
          <w:rFonts w:ascii="Times New Roman" w:hAnsi="Times New Roman" w:cs="Times New Roman"/>
        </w:rPr>
      </w:pPr>
      <w:r w:rsidRPr="0019670C">
        <w:rPr>
          <w:rFonts w:ascii="Times New Roman" w:hAnsi="Times New Roman" w:cs="Times New Roman"/>
        </w:rPr>
        <w:t>Emails containing private or sensitive information need not be made public. However, if a designated judge, legislative oversight committee, inspector general or public information officer has reasonable cause to believe a public official is violating either the letter or spirit of a public records law, they should be able to verify the official’s claims.</w:t>
      </w:r>
    </w:p>
    <w:p w:rsidR="00306C51" w:rsidRPr="0019670C" w:rsidRDefault="00306C51" w:rsidP="0019670C">
      <w:pPr>
        <w:tabs>
          <w:tab w:val="left" w:pos="1813"/>
        </w:tabs>
        <w:autoSpaceDE w:val="0"/>
        <w:autoSpaceDN w:val="0"/>
        <w:adjustRightInd w:val="0"/>
        <w:ind w:left="360"/>
        <w:rPr>
          <w:rFonts w:ascii="Times New Roman" w:hAnsi="Times New Roman" w:cs="Times New Roman"/>
        </w:rPr>
      </w:pPr>
      <w:r w:rsidRPr="0019670C">
        <w:rPr>
          <w:rFonts w:ascii="Times New Roman" w:hAnsi="Times New Roman" w:cs="Times New Roman"/>
        </w:rPr>
        <w:t>The advent of cloud-based email storage makes such email policies economically feasible. With today’s storage costs, an individual’s lifetime of work emails can be stored for less than $10. Many large-scale businesses already have comparable centralized archiving systems and policies in place for their employees who use email for business purposes.</w:t>
      </w:r>
    </w:p>
    <w:p w:rsidR="00306C51" w:rsidRPr="0019670C" w:rsidRDefault="00306C51" w:rsidP="0019670C">
      <w:pPr>
        <w:tabs>
          <w:tab w:val="left" w:pos="1813"/>
        </w:tabs>
        <w:autoSpaceDE w:val="0"/>
        <w:autoSpaceDN w:val="0"/>
        <w:adjustRightInd w:val="0"/>
        <w:ind w:left="360"/>
        <w:rPr>
          <w:rFonts w:ascii="Times New Roman" w:hAnsi="Times New Roman" w:cs="Times New Roman"/>
        </w:rPr>
      </w:pPr>
      <w:r w:rsidRPr="0019670C">
        <w:rPr>
          <w:rFonts w:ascii="Times New Roman" w:hAnsi="Times New Roman" w:cs="Times New Roman"/>
        </w:rPr>
        <w:t>There should be no double standards in enforcing public record laws. But for that to be a practical reality, we must rethink the architecture of email retention and disclosure.</w:t>
      </w:r>
    </w:p>
    <w:p w:rsidR="00AA6178" w:rsidRDefault="00306C51" w:rsidP="0019670C">
      <w:pPr>
        <w:tabs>
          <w:tab w:val="left" w:pos="1813"/>
        </w:tabs>
        <w:autoSpaceDE w:val="0"/>
        <w:autoSpaceDN w:val="0"/>
        <w:adjustRightInd w:val="0"/>
        <w:ind w:left="360"/>
        <w:rPr>
          <w:rFonts w:ascii="Times New Roman" w:hAnsi="Times New Roman" w:cs="Times New Roman"/>
        </w:rPr>
      </w:pPr>
      <w:r w:rsidRPr="0019670C">
        <w:rPr>
          <w:rFonts w:ascii="Times New Roman" w:hAnsi="Times New Roman" w:cs="Times New Roman"/>
        </w:rPr>
        <w:t>The Clinton email scandal has legs because it is a presidential and partisan issue. But it risks becoming a witch hunt unless set in a larger and fairer context: the </w:t>
      </w:r>
      <w:hyperlink r:id="rId24" w:history="1">
        <w:r w:rsidRPr="0019670C">
          <w:rPr>
            <w:rStyle w:val="Hyperlink"/>
            <w:rFonts w:ascii="Times New Roman" w:hAnsi="Times New Roman" w:cs="Times New Roman"/>
          </w:rPr>
          <w:t>propensity of our public officials</w:t>
        </w:r>
      </w:hyperlink>
      <w:r w:rsidRPr="0019670C">
        <w:rPr>
          <w:rFonts w:ascii="Times New Roman" w:hAnsi="Times New Roman" w:cs="Times New Roman"/>
        </w:rPr>
        <w:t> throughout government to hide their controversial actions and the reasons — some good but mostly not — our right-to-know laws facilitate such secrecy.</w:t>
      </w:r>
    </w:p>
    <w:p w:rsidR="0019670C" w:rsidRPr="0019670C" w:rsidRDefault="0019670C" w:rsidP="0019670C">
      <w:pPr>
        <w:tabs>
          <w:tab w:val="left" w:pos="1813"/>
        </w:tabs>
        <w:autoSpaceDE w:val="0"/>
        <w:autoSpaceDN w:val="0"/>
        <w:adjustRightInd w:val="0"/>
        <w:ind w:left="360"/>
        <w:jc w:val="center"/>
        <w:rPr>
          <w:rFonts w:ascii="Times New Roman" w:hAnsi="Times New Roman" w:cs="Times New Roman"/>
        </w:rPr>
      </w:pPr>
      <w:r>
        <w:rPr>
          <w:rFonts w:ascii="Times New Roman" w:hAnsi="Times New Roman" w:cs="Times New Roman"/>
        </w:rPr>
        <w:t>#</w:t>
      </w:r>
    </w:p>
    <w:sectPr w:rsidR="0019670C" w:rsidRPr="0019670C" w:rsidSect="0019670C">
      <w:headerReference w:type="even" r:id="rId25"/>
      <w:headerReference w:type="default" r:id="rId26"/>
      <w:footerReference w:type="even" r:id="rId27"/>
      <w:footerReference w:type="default" r:id="rId28"/>
      <w:headerReference w:type="first" r:id="rId29"/>
      <w:footerReference w:type="first" r:id="rId30"/>
      <w:pgSz w:w="12240" w:h="15840"/>
      <w:pgMar w:top="720" w:right="1296" w:bottom="72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A2D" w:rsidRDefault="00026A2D" w:rsidP="002354F2">
      <w:pPr>
        <w:spacing w:after="0" w:line="240" w:lineRule="auto"/>
      </w:pPr>
      <w:r>
        <w:separator/>
      </w:r>
    </w:p>
  </w:endnote>
  <w:endnote w:type="continuationSeparator" w:id="0">
    <w:p w:rsidR="00026A2D" w:rsidRDefault="00026A2D" w:rsidP="00235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FEB" w:rsidRDefault="00361F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FEB" w:rsidRDefault="00361F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F67" w:rsidRDefault="00984F67">
    <w:pPr>
      <w:pStyle w:val="Footer"/>
    </w:pPr>
  </w:p>
  <w:p w:rsidR="00984F67" w:rsidRDefault="00984F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A2D" w:rsidRDefault="00026A2D" w:rsidP="002354F2">
      <w:pPr>
        <w:spacing w:after="0" w:line="240" w:lineRule="auto"/>
      </w:pPr>
      <w:r>
        <w:separator/>
      </w:r>
    </w:p>
  </w:footnote>
  <w:footnote w:type="continuationSeparator" w:id="0">
    <w:p w:rsidR="00026A2D" w:rsidRDefault="00026A2D" w:rsidP="002354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FEB" w:rsidRDefault="00361F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70C" w:rsidRDefault="0019670C">
    <w:pPr>
      <w:pStyle w:val="Header"/>
      <w:jc w:val="center"/>
    </w:pPr>
    <w:r>
      <w:t xml:space="preserve">Page </w:t>
    </w:r>
    <w:sdt>
      <w:sdtPr>
        <w:id w:val="53901132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9745AF">
          <w:rPr>
            <w:noProof/>
          </w:rPr>
          <w:t>2</w:t>
        </w:r>
        <w:r>
          <w:rPr>
            <w:noProof/>
          </w:rPr>
          <w:fldChar w:fldCharType="end"/>
        </w:r>
      </w:sdtContent>
    </w:sdt>
  </w:p>
  <w:p w:rsidR="002354F2" w:rsidRDefault="002354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3CB" w:rsidRPr="0019670C" w:rsidRDefault="000323CB" w:rsidP="000323CB">
    <w:pPr>
      <w:pStyle w:val="Heading1"/>
      <w:spacing w:before="0"/>
      <w:jc w:val="center"/>
      <w:rPr>
        <w:sz w:val="24"/>
        <w:szCs w:val="24"/>
      </w:rPr>
    </w:pPr>
    <w:r w:rsidRPr="0019670C">
      <w:rPr>
        <w:sz w:val="24"/>
        <w:szCs w:val="24"/>
      </w:rPr>
      <w:t xml:space="preserve">J.H. Snider’s </w:t>
    </w:r>
    <w:r w:rsidR="00361FEB">
      <w:rPr>
        <w:sz w:val="24"/>
        <w:szCs w:val="24"/>
      </w:rPr>
      <w:t>brief</w:t>
    </w:r>
    <w:r w:rsidRPr="0019670C">
      <w:rPr>
        <w:sz w:val="24"/>
        <w:szCs w:val="24"/>
      </w:rPr>
      <w:t xml:space="preserve"> testimony </w:t>
    </w:r>
    <w:r w:rsidR="00361FEB">
      <w:rPr>
        <w:sz w:val="24"/>
        <w:szCs w:val="24"/>
      </w:rPr>
      <w:t xml:space="preserve">with </w:t>
    </w:r>
    <w:r w:rsidR="009745AF">
      <w:rPr>
        <w:sz w:val="24"/>
        <w:szCs w:val="24"/>
      </w:rPr>
      <w:t>included</w:t>
    </w:r>
    <w:bookmarkStart w:id="0" w:name="_GoBack"/>
    <w:bookmarkEnd w:id="0"/>
    <w:r w:rsidR="00361FEB">
      <w:rPr>
        <w:sz w:val="24"/>
        <w:szCs w:val="24"/>
      </w:rPr>
      <w:t xml:space="preserve"> Baltimore Sun Op-Ed </w:t>
    </w:r>
    <w:r w:rsidRPr="0019670C">
      <w:rPr>
        <w:sz w:val="24"/>
        <w:szCs w:val="24"/>
      </w:rPr>
      <w:t xml:space="preserve">for the </w:t>
    </w:r>
    <w:r w:rsidRPr="0019670C">
      <w:rPr>
        <w:sz w:val="24"/>
        <w:szCs w:val="24"/>
      </w:rPr>
      <w:br/>
      <w:t xml:space="preserve">Maryland </w:t>
    </w:r>
    <w:r w:rsidR="008E5ED1">
      <w:rPr>
        <w:sz w:val="24"/>
        <w:szCs w:val="24"/>
      </w:rPr>
      <w:t xml:space="preserve">House of Delegate’s Education and Government Operations </w:t>
    </w:r>
    <w:r w:rsidRPr="0019670C">
      <w:rPr>
        <w:sz w:val="24"/>
        <w:szCs w:val="24"/>
      </w:rPr>
      <w:t>Committee on</w:t>
    </w:r>
    <w:r w:rsidRPr="0019670C">
      <w:rPr>
        <w:sz w:val="24"/>
        <w:szCs w:val="24"/>
      </w:rPr>
      <w:br/>
    </w:r>
    <w:r w:rsidR="008E5ED1">
      <w:rPr>
        <w:sz w:val="24"/>
        <w:szCs w:val="24"/>
      </w:rPr>
      <w:t>HB492</w:t>
    </w:r>
    <w:r w:rsidRPr="0019670C">
      <w:rPr>
        <w:sz w:val="24"/>
        <w:szCs w:val="24"/>
      </w:rPr>
      <w:t xml:space="preserve">, </w:t>
    </w:r>
    <w:r w:rsidR="00306C51" w:rsidRPr="0019670C">
      <w:rPr>
        <w:sz w:val="24"/>
        <w:szCs w:val="24"/>
      </w:rPr>
      <w:t>Public Bodies - Use and Retention of E-Mail - Requirements</w:t>
    </w:r>
  </w:p>
  <w:p w:rsidR="000323CB" w:rsidRPr="0019670C" w:rsidRDefault="00AA6178" w:rsidP="000323CB">
    <w:pPr>
      <w:pStyle w:val="Heading1"/>
      <w:spacing w:before="360"/>
      <w:jc w:val="center"/>
      <w:rPr>
        <w:sz w:val="24"/>
        <w:szCs w:val="24"/>
      </w:rPr>
    </w:pPr>
    <w:r w:rsidRPr="0019670C">
      <w:rPr>
        <w:sz w:val="24"/>
        <w:szCs w:val="24"/>
      </w:rPr>
      <w:t xml:space="preserve">February </w:t>
    </w:r>
    <w:r w:rsidR="008E5ED1">
      <w:rPr>
        <w:sz w:val="24"/>
        <w:szCs w:val="24"/>
      </w:rPr>
      <w:t>24</w:t>
    </w:r>
    <w:r w:rsidR="000323CB" w:rsidRPr="0019670C">
      <w:rPr>
        <w:sz w:val="24"/>
        <w:szCs w:val="24"/>
      </w:rPr>
      <w:t>, 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54A66"/>
    <w:multiLevelType w:val="hybridMultilevel"/>
    <w:tmpl w:val="E1921B6C"/>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47345421"/>
    <w:multiLevelType w:val="hybridMultilevel"/>
    <w:tmpl w:val="62D293FE"/>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5E21515A"/>
    <w:multiLevelType w:val="hybridMultilevel"/>
    <w:tmpl w:val="B044C8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5E1E31"/>
    <w:multiLevelType w:val="hybridMultilevel"/>
    <w:tmpl w:val="F022D2E2"/>
    <w:lvl w:ilvl="0" w:tplc="04090011">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4BC"/>
    <w:rsid w:val="000038D9"/>
    <w:rsid w:val="00026A2D"/>
    <w:rsid w:val="000323CB"/>
    <w:rsid w:val="0004232C"/>
    <w:rsid w:val="00061A66"/>
    <w:rsid w:val="00077F7B"/>
    <w:rsid w:val="00090E0B"/>
    <w:rsid w:val="000A15DB"/>
    <w:rsid w:val="000A4083"/>
    <w:rsid w:val="000F798F"/>
    <w:rsid w:val="0012332B"/>
    <w:rsid w:val="00127606"/>
    <w:rsid w:val="00136288"/>
    <w:rsid w:val="00174502"/>
    <w:rsid w:val="00176021"/>
    <w:rsid w:val="00176BD2"/>
    <w:rsid w:val="0019670C"/>
    <w:rsid w:val="001A4899"/>
    <w:rsid w:val="001C5E76"/>
    <w:rsid w:val="002161CF"/>
    <w:rsid w:val="002354F2"/>
    <w:rsid w:val="00306C51"/>
    <w:rsid w:val="00342842"/>
    <w:rsid w:val="0035715D"/>
    <w:rsid w:val="00361FEB"/>
    <w:rsid w:val="00392E39"/>
    <w:rsid w:val="003B229D"/>
    <w:rsid w:val="003C0EC4"/>
    <w:rsid w:val="003C4D80"/>
    <w:rsid w:val="003F2C3C"/>
    <w:rsid w:val="003F7BD5"/>
    <w:rsid w:val="004245D4"/>
    <w:rsid w:val="004826E0"/>
    <w:rsid w:val="004D0FE8"/>
    <w:rsid w:val="005039A2"/>
    <w:rsid w:val="00524C17"/>
    <w:rsid w:val="00533802"/>
    <w:rsid w:val="0056366D"/>
    <w:rsid w:val="005E1E3F"/>
    <w:rsid w:val="005E4DEB"/>
    <w:rsid w:val="005E66E2"/>
    <w:rsid w:val="005F6C8B"/>
    <w:rsid w:val="00603C98"/>
    <w:rsid w:val="006213E5"/>
    <w:rsid w:val="00623DB0"/>
    <w:rsid w:val="006342BC"/>
    <w:rsid w:val="00634DA4"/>
    <w:rsid w:val="006463D8"/>
    <w:rsid w:val="006A4C84"/>
    <w:rsid w:val="00703516"/>
    <w:rsid w:val="00745D96"/>
    <w:rsid w:val="007D2D9B"/>
    <w:rsid w:val="007E65DB"/>
    <w:rsid w:val="00842F52"/>
    <w:rsid w:val="00863504"/>
    <w:rsid w:val="008E5ED1"/>
    <w:rsid w:val="00907C95"/>
    <w:rsid w:val="009253A3"/>
    <w:rsid w:val="00956210"/>
    <w:rsid w:val="009745AF"/>
    <w:rsid w:val="00984F67"/>
    <w:rsid w:val="009D26F6"/>
    <w:rsid w:val="009F24BC"/>
    <w:rsid w:val="00A23A62"/>
    <w:rsid w:val="00A30856"/>
    <w:rsid w:val="00A82DA5"/>
    <w:rsid w:val="00A8349D"/>
    <w:rsid w:val="00AA6178"/>
    <w:rsid w:val="00B2510D"/>
    <w:rsid w:val="00B3128A"/>
    <w:rsid w:val="00B40793"/>
    <w:rsid w:val="00B524B3"/>
    <w:rsid w:val="00B849EB"/>
    <w:rsid w:val="00B90BB4"/>
    <w:rsid w:val="00BA0F2B"/>
    <w:rsid w:val="00BC08B3"/>
    <w:rsid w:val="00BE5CC9"/>
    <w:rsid w:val="00C60B5D"/>
    <w:rsid w:val="00CB339F"/>
    <w:rsid w:val="00CB47F1"/>
    <w:rsid w:val="00CE04E6"/>
    <w:rsid w:val="00D40106"/>
    <w:rsid w:val="00D445BA"/>
    <w:rsid w:val="00D53D73"/>
    <w:rsid w:val="00DA354A"/>
    <w:rsid w:val="00E20E2F"/>
    <w:rsid w:val="00F13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6B06B8"/>
  <w15:docId w15:val="{8EEB5155-545B-4363-AD5C-B964D9F75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308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306C5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085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30856"/>
    <w:pPr>
      <w:ind w:left="720"/>
      <w:contextualSpacing/>
    </w:pPr>
  </w:style>
  <w:style w:type="paragraph" w:styleId="Header">
    <w:name w:val="header"/>
    <w:basedOn w:val="Normal"/>
    <w:link w:val="HeaderChar"/>
    <w:uiPriority w:val="99"/>
    <w:unhideWhenUsed/>
    <w:rsid w:val="00235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4F2"/>
  </w:style>
  <w:style w:type="paragraph" w:styleId="Footer">
    <w:name w:val="footer"/>
    <w:basedOn w:val="Normal"/>
    <w:link w:val="FooterChar"/>
    <w:uiPriority w:val="99"/>
    <w:unhideWhenUsed/>
    <w:rsid w:val="00235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4F2"/>
  </w:style>
  <w:style w:type="paragraph" w:styleId="BalloonText">
    <w:name w:val="Balloon Text"/>
    <w:basedOn w:val="Normal"/>
    <w:link w:val="BalloonTextChar"/>
    <w:uiPriority w:val="99"/>
    <w:semiHidden/>
    <w:unhideWhenUsed/>
    <w:rsid w:val="009562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210"/>
    <w:rPr>
      <w:rFonts w:ascii="Tahoma" w:hAnsi="Tahoma" w:cs="Tahoma"/>
      <w:sz w:val="16"/>
      <w:szCs w:val="16"/>
    </w:rPr>
  </w:style>
  <w:style w:type="character" w:styleId="Hyperlink">
    <w:name w:val="Hyperlink"/>
    <w:basedOn w:val="DefaultParagraphFont"/>
    <w:uiPriority w:val="99"/>
    <w:unhideWhenUsed/>
    <w:rsid w:val="00B40793"/>
    <w:rPr>
      <w:color w:val="0000FF" w:themeColor="hyperlink"/>
      <w:u w:val="single"/>
    </w:rPr>
  </w:style>
  <w:style w:type="character" w:customStyle="1" w:styleId="Heading3Char">
    <w:name w:val="Heading 3 Char"/>
    <w:basedOn w:val="DefaultParagraphFont"/>
    <w:link w:val="Heading3"/>
    <w:uiPriority w:val="9"/>
    <w:semiHidden/>
    <w:rsid w:val="00306C5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51066">
      <w:bodyDiv w:val="1"/>
      <w:marLeft w:val="0"/>
      <w:marRight w:val="0"/>
      <w:marTop w:val="0"/>
      <w:marBottom w:val="0"/>
      <w:divBdr>
        <w:top w:val="none" w:sz="0" w:space="0" w:color="auto"/>
        <w:left w:val="none" w:sz="0" w:space="0" w:color="auto"/>
        <w:bottom w:val="none" w:sz="0" w:space="0" w:color="auto"/>
        <w:right w:val="none" w:sz="0" w:space="0" w:color="auto"/>
      </w:divBdr>
    </w:div>
    <w:div w:id="212087729">
      <w:bodyDiv w:val="1"/>
      <w:marLeft w:val="0"/>
      <w:marRight w:val="0"/>
      <w:marTop w:val="0"/>
      <w:marBottom w:val="0"/>
      <w:divBdr>
        <w:top w:val="none" w:sz="0" w:space="0" w:color="auto"/>
        <w:left w:val="none" w:sz="0" w:space="0" w:color="auto"/>
        <w:bottom w:val="none" w:sz="0" w:space="0" w:color="auto"/>
        <w:right w:val="none" w:sz="0" w:space="0" w:color="auto"/>
      </w:divBdr>
    </w:div>
    <w:div w:id="775104738">
      <w:bodyDiv w:val="1"/>
      <w:marLeft w:val="0"/>
      <w:marRight w:val="0"/>
      <w:marTop w:val="0"/>
      <w:marBottom w:val="0"/>
      <w:divBdr>
        <w:top w:val="none" w:sz="0" w:space="0" w:color="auto"/>
        <w:left w:val="none" w:sz="0" w:space="0" w:color="auto"/>
        <w:bottom w:val="none" w:sz="0" w:space="0" w:color="auto"/>
        <w:right w:val="none" w:sz="0" w:space="0" w:color="auto"/>
      </w:divBdr>
    </w:div>
    <w:div w:id="114303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galeg.maryland.gov/webmga/frmMain.aspx?pid=billpage&amp;tab=subject3&amp;id=hb0492&amp;stab=01&amp;ys=2016RS" TargetMode="External"/><Relationship Id="rId13" Type="http://schemas.openxmlformats.org/officeDocument/2006/relationships/hyperlink" Target="http://www.baltimoresun.com/news/opinion/bal-hillarys-matter-of-convenience-20150313-story.html" TargetMode="External"/><Relationship Id="rId18" Type="http://schemas.openxmlformats.org/officeDocument/2006/relationships/hyperlink" Target="http://www.baltimoresun.com/topic/politics-government/scott-walker-PEPLT006878-topic.htm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baltimoresun.com/topic/crime-law-justice/laws-legislation/maryland-public-information-act-EVGAP00043-topic.html" TargetMode="External"/><Relationship Id="rId7" Type="http://schemas.openxmlformats.org/officeDocument/2006/relationships/endnotes" Target="endnotes.xml"/><Relationship Id="rId12" Type="http://schemas.openxmlformats.org/officeDocument/2006/relationships/hyperlink" Target="http://www.baltimoresun.com/topic/politics-government/government/hillary-clinton-PEPLT007433-topic.html" TargetMode="External"/><Relationship Id="rId17" Type="http://schemas.openxmlformats.org/officeDocument/2006/relationships/hyperlink" Target="http://www.baltimoresun.com/topic/politics-government/government/rick-perry-PEHST001561-topic.htm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altimoresun.com/topic/politics-government/government/jeb-bush-PEPLT007436-topic.html" TargetMode="External"/><Relationship Id="rId20" Type="http://schemas.openxmlformats.org/officeDocument/2006/relationships/hyperlink" Target="http://www.baltimoresun.com/news/maryland/sun-investigates/bs-md-sun-investigates-emails-20150321-story.html"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ltimoresun.com/news/opinion/oped/bs-ed-pia-policies-20150401-story.html" TargetMode="External"/><Relationship Id="rId24" Type="http://schemas.openxmlformats.org/officeDocument/2006/relationships/hyperlink" Target="http://www.baltimoresun.com/news/maryland/sun-investigates/bs-md-sun-investigates-mta-pia-20150321-story.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altimoresun.com/topic/politics-government/government/martin-omalley-PEPLT007459-topic.html" TargetMode="External"/><Relationship Id="rId23" Type="http://schemas.openxmlformats.org/officeDocument/2006/relationships/hyperlink" Target="http://www.baltimoresun.com/news/maryland/baltimore-county/towson/ph-editorial-foi-meas-20150325-story.html" TargetMode="External"/><Relationship Id="rId28" Type="http://schemas.openxmlformats.org/officeDocument/2006/relationships/footer" Target="footer2.xml"/><Relationship Id="rId10" Type="http://schemas.openxmlformats.org/officeDocument/2006/relationships/hyperlink" Target="http://www.washingtonpost.com/wp-dyn/content/article/2010/04/17/AR2010041702662.html" TargetMode="External"/><Relationship Id="rId19" Type="http://schemas.openxmlformats.org/officeDocument/2006/relationships/hyperlink" Target="http://www.baltimoresun.com/topic/politics-government/government/colin-powell-PEPLT0007531-topic.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lighthouse.info/" TargetMode="External"/><Relationship Id="rId14" Type="http://schemas.openxmlformats.org/officeDocument/2006/relationships/hyperlink" Target="http://www.baltimoresun.com/news/maryland/politics/bal-beyond-clinton-many-2016-hopefuls-have-used-private-email-20150307-story.html%23page=1" TargetMode="External"/><Relationship Id="rId22" Type="http://schemas.openxmlformats.org/officeDocument/2006/relationships/hyperlink" Target="http://www.baltimoresun.com/news/opinion/bal-voters-not-likely-to-remember-hillary-clintons-email-habits-20150316-story.html"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56E0D-2F63-43A8-9546-5DFD569FD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1236</Words>
  <Characters>7048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Snider Family</dc:creator>
  <cp:lastModifiedBy>J.H. Snider</cp:lastModifiedBy>
  <cp:revision>6</cp:revision>
  <cp:lastPrinted>2016-02-12T18:41:00Z</cp:lastPrinted>
  <dcterms:created xsi:type="dcterms:W3CDTF">2016-02-12T18:38:00Z</dcterms:created>
  <dcterms:modified xsi:type="dcterms:W3CDTF">2016-02-24T08:34:00Z</dcterms:modified>
</cp:coreProperties>
</file>